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E1" w:rsidRDefault="000145E1" w:rsidP="00F06D3F">
      <w:pPr>
        <w:pStyle w:val="prastasistinklapis"/>
        <w:shd w:val="clear" w:color="auto" w:fill="FFFFFF"/>
        <w:spacing w:before="375" w:beforeAutospacing="0" w:after="300" w:afterAutospacing="0"/>
        <w:jc w:val="both"/>
        <w:rPr>
          <w:rStyle w:val="Grietas"/>
          <w:sz w:val="22"/>
          <w:szCs w:val="22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55A83266" wp14:editId="667A2FA3">
            <wp:extent cx="2742565" cy="1066800"/>
            <wp:effectExtent l="0" t="0" r="635" b="0"/>
            <wp:docPr id="6146" name="Picture 2" descr="Vaizdo rezultatas pagal užklausą „ULAC ALERGINES LIGOS PAVASAR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Vaizdo rezultatas pagal užklausą „ULAC ALERGINES LIGOS PAVASARI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51" cy="107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517DF" w:rsidRPr="00C517DF">
        <w:rPr>
          <w:noProof/>
        </w:rPr>
        <w:t xml:space="preserve"> </w:t>
      </w:r>
      <w:r w:rsidR="00C517DF">
        <w:rPr>
          <w:noProof/>
          <w:lang w:val="lt-LT" w:eastAsia="lt-LT"/>
        </w:rPr>
        <w:drawing>
          <wp:inline distT="0" distB="0" distL="0" distR="0" wp14:anchorId="4FDE6DD4" wp14:editId="546ED4A2">
            <wp:extent cx="2703195" cy="1104900"/>
            <wp:effectExtent l="0" t="0" r="1905" b="0"/>
            <wp:docPr id="2" name="Paveikslėlis 2" descr="Šiandien įvardintas 6 COVID-19 atvejis mūsų rajone – Raseinia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iandien įvardintas 6 COVID-19 atvejis mūsų rajone – Raseiniai T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89" cy="11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08" w:rsidRDefault="008F07AB" w:rsidP="00D33C4D">
      <w:pPr>
        <w:kinsoku w:val="0"/>
        <w:overflowPunct w:val="0"/>
        <w:spacing w:after="0" w:line="240" w:lineRule="auto"/>
        <w:jc w:val="center"/>
        <w:textAlignment w:val="baseline"/>
        <w:rPr>
          <w:rStyle w:val="Grietas"/>
          <w:rFonts w:ascii="Times New Roman" w:hAnsi="Times New Roman" w:cs="Times New Roman"/>
          <w:sz w:val="28"/>
          <w:szCs w:val="28"/>
        </w:rPr>
      </w:pPr>
      <w:r>
        <w:rPr>
          <w:rStyle w:val="Grietas"/>
          <w:rFonts w:ascii="Times New Roman" w:hAnsi="Times New Roman" w:cs="Times New Roman"/>
          <w:sz w:val="28"/>
          <w:szCs w:val="28"/>
        </w:rPr>
        <w:t xml:space="preserve">Sezoninė alergija ar </w:t>
      </w:r>
      <w:r w:rsidR="00F90AC7" w:rsidRPr="00F90AC7">
        <w:rPr>
          <w:rStyle w:val="Grietas"/>
          <w:rFonts w:ascii="Times New Roman" w:hAnsi="Times New Roman" w:cs="Times New Roman"/>
          <w:sz w:val="28"/>
          <w:szCs w:val="28"/>
        </w:rPr>
        <w:t>COVID-19</w:t>
      </w:r>
      <w:r w:rsidR="0064155E">
        <w:rPr>
          <w:rStyle w:val="Grietas"/>
          <w:rFonts w:ascii="Times New Roman" w:hAnsi="Times New Roman" w:cs="Times New Roman"/>
          <w:sz w:val="28"/>
          <w:szCs w:val="28"/>
        </w:rPr>
        <w:t>?</w:t>
      </w:r>
    </w:p>
    <w:p w:rsidR="00ED6408" w:rsidRDefault="00ED6408" w:rsidP="00357807">
      <w:pPr>
        <w:kinsoku w:val="0"/>
        <w:overflowPunct w:val="0"/>
        <w:spacing w:after="0" w:line="240" w:lineRule="auto"/>
        <w:jc w:val="both"/>
        <w:textAlignment w:val="baseline"/>
        <w:rPr>
          <w:rStyle w:val="Grietas"/>
          <w:rFonts w:ascii="Times New Roman" w:hAnsi="Times New Roman" w:cs="Times New Roman"/>
          <w:sz w:val="28"/>
          <w:szCs w:val="28"/>
        </w:rPr>
      </w:pPr>
    </w:p>
    <w:p w:rsidR="00867852" w:rsidRPr="00ED6408" w:rsidRDefault="00867852" w:rsidP="00357807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24047">
        <w:rPr>
          <w:rFonts w:ascii="Times New Roman" w:hAnsi="Times New Roman" w:cs="Times New Roman"/>
        </w:rPr>
        <w:t xml:space="preserve">Pirmasis Lietuvoje pradeda žydėti lazdynas, kiek vėliau ir kiti beržiniai medžiai – </w:t>
      </w:r>
      <w:r w:rsidR="00ED6408">
        <w:rPr>
          <w:rFonts w:ascii="Times New Roman" w:hAnsi="Times New Roman" w:cs="Times New Roman"/>
        </w:rPr>
        <w:t>beržas</w:t>
      </w:r>
      <w:r w:rsidRPr="00B24047">
        <w:rPr>
          <w:rFonts w:ascii="Times New Roman" w:hAnsi="Times New Roman" w:cs="Times New Roman"/>
        </w:rPr>
        <w:t>, alksnis. Žydint šiems medžiams alergiški žmonės pradeda jausti alerginio rinito</w:t>
      </w:r>
      <w:r w:rsidR="00ED6408">
        <w:rPr>
          <w:rFonts w:ascii="Times New Roman" w:hAnsi="Times New Roman" w:cs="Times New Roman"/>
        </w:rPr>
        <w:t xml:space="preserve"> simptomus</w:t>
      </w:r>
      <w:r w:rsidR="00E434AD" w:rsidRPr="00B24047">
        <w:rPr>
          <w:rFonts w:ascii="Times New Roman" w:hAnsi="Times New Roman" w:cs="Times New Roman"/>
        </w:rPr>
        <w:t>.</w:t>
      </w:r>
      <w:r w:rsidR="00ED6408">
        <w:rPr>
          <w:rFonts w:ascii="Times New Roman" w:hAnsi="Times New Roman" w:cs="Times New Roman"/>
        </w:rPr>
        <w:t xml:space="preserve"> Isijautrinimas beržiniams medžiams yra viena dažniausių alergijų Lietuvoje</w:t>
      </w:r>
      <w:r w:rsidRPr="00B24047">
        <w:rPr>
          <w:rFonts w:ascii="Times New Roman" w:hAnsi="Times New Roman" w:cs="Times New Roman"/>
        </w:rPr>
        <w:t xml:space="preserve"> </w:t>
      </w:r>
      <w:r w:rsidR="005F2CC3">
        <w:rPr>
          <w:rFonts w:ascii="Times New Roman" w:hAnsi="Times New Roman" w:cs="Times New Roman"/>
        </w:rPr>
        <w:t>.</w:t>
      </w:r>
      <w:r w:rsidR="00441129" w:rsidRPr="00B24047">
        <w:rPr>
          <w:rFonts w:ascii="Times New Roman" w:hAnsi="Times New Roman" w:cs="Times New Roman"/>
        </w:rPr>
        <w:t xml:space="preserve"> Lietuvoje</w:t>
      </w:r>
      <w:r w:rsidRPr="00B24047">
        <w:rPr>
          <w:rFonts w:ascii="Times New Roman" w:hAnsi="Times New Roman" w:cs="Times New Roman"/>
        </w:rPr>
        <w:t>. Beveik pusė 20-40 metų amžiaus žmonių serga alerginiu rinitu</w:t>
      </w:r>
      <w:r w:rsidR="00ED6408">
        <w:rPr>
          <w:rFonts w:ascii="Times New Roman" w:hAnsi="Times New Roman" w:cs="Times New Roman"/>
        </w:rPr>
        <w:t xml:space="preserve"> </w:t>
      </w:r>
      <w:r w:rsidRPr="00B24047">
        <w:rPr>
          <w:rFonts w:ascii="Times New Roman" w:hAnsi="Times New Roman" w:cs="Times New Roman"/>
        </w:rPr>
        <w:t> su klinikiniais simptomais.</w:t>
      </w:r>
    </w:p>
    <w:p w:rsidR="00B24047" w:rsidRPr="00B24047" w:rsidRDefault="000145E1" w:rsidP="00357807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+mn-ea" w:hAnsi="Times New Roman" w:cs="Times New Roman"/>
          <w:kern w:val="24"/>
          <w:lang w:val="lt-LT"/>
        </w:rPr>
      </w:pPr>
      <w:r w:rsidRPr="00B24047">
        <w:rPr>
          <w:rFonts w:ascii="Times New Roman" w:eastAsia="+mn-ea" w:hAnsi="Times New Roman" w:cs="Times New Roman"/>
          <w:b/>
          <w:kern w:val="24"/>
          <w:lang w:val="lt-LT"/>
        </w:rPr>
        <w:t>Alergija</w:t>
      </w:r>
      <w:r w:rsidRPr="00B24047">
        <w:rPr>
          <w:rFonts w:ascii="Times New Roman" w:eastAsia="+mn-ea" w:hAnsi="Times New Roman" w:cs="Times New Roman"/>
          <w:kern w:val="24"/>
          <w:lang w:val="lt-LT"/>
        </w:rPr>
        <w:t xml:space="preserve"> – tai padidėjęs organizmo jautrumas kuriai nors cheminei medžiagai ar fiziniam faktoriui (alergenui), jam antrą kart</w:t>
      </w:r>
      <w:r w:rsidR="005F2CC3">
        <w:rPr>
          <w:rFonts w:ascii="Times New Roman" w:eastAsia="+mn-ea" w:hAnsi="Times New Roman" w:cs="Times New Roman"/>
          <w:kern w:val="24"/>
          <w:lang w:val="lt-LT"/>
        </w:rPr>
        <w:t>ą paveikus organizmą. Patekęs</w:t>
      </w:r>
      <w:r w:rsidRPr="00B24047">
        <w:rPr>
          <w:rFonts w:ascii="Times New Roman" w:eastAsia="+mn-ea" w:hAnsi="Times New Roman" w:cs="Times New Roman"/>
          <w:kern w:val="24"/>
          <w:lang w:val="lt-LT"/>
        </w:rPr>
        <w:t xml:space="preserve"> į organizmą  </w:t>
      </w:r>
      <w:r w:rsidR="005F2CC3">
        <w:rPr>
          <w:rFonts w:ascii="Times New Roman" w:eastAsia="+mn-ea" w:hAnsi="Times New Roman" w:cs="Times New Roman"/>
          <w:kern w:val="24"/>
          <w:lang w:val="lt-LT"/>
        </w:rPr>
        <w:t xml:space="preserve">alergenas </w:t>
      </w:r>
      <w:r w:rsidR="00ED6408">
        <w:rPr>
          <w:rFonts w:ascii="Times New Roman" w:eastAsia="+mn-ea" w:hAnsi="Times New Roman" w:cs="Times New Roman"/>
          <w:kern w:val="24"/>
          <w:lang w:val="lt-LT"/>
        </w:rPr>
        <w:t xml:space="preserve">sukelia nemalonius </w:t>
      </w:r>
      <w:r w:rsidRPr="00B24047">
        <w:rPr>
          <w:rFonts w:ascii="Times New Roman" w:eastAsia="+mn-ea" w:hAnsi="Times New Roman" w:cs="Times New Roman"/>
          <w:kern w:val="24"/>
          <w:lang w:val="lt-LT"/>
        </w:rPr>
        <w:t xml:space="preserve">simptomus. </w:t>
      </w:r>
    </w:p>
    <w:p w:rsidR="00B24047" w:rsidRPr="00B24047" w:rsidRDefault="00B24047" w:rsidP="00357807">
      <w:pPr>
        <w:pStyle w:val="prastasistinklapis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4047">
        <w:rPr>
          <w:sz w:val="22"/>
          <w:szCs w:val="22"/>
        </w:rPr>
        <w:t>Perštinčios akys, užsikimšusi nosis rodo sezoninę alergiją. Sezoninių alergijų simptomai paprastai pasireiškia galvos srityje, kitose kūno vietose gali išryškėti odos bėrimas.</w:t>
      </w:r>
    </w:p>
    <w:p w:rsidR="00B24047" w:rsidRPr="00B24047" w:rsidRDefault="005F2CC3" w:rsidP="00357807">
      <w:pPr>
        <w:pStyle w:val="prastasistinklapis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Grietas"/>
        </w:rPr>
        <w:t>COVID-19</w:t>
      </w:r>
      <w:r w:rsidR="00740E9B">
        <w:rPr>
          <w:rStyle w:val="Grietas"/>
        </w:rPr>
        <w:t xml:space="preserve"> - </w:t>
      </w:r>
      <w:r w:rsidR="00740E9B">
        <w:rPr>
          <w:sz w:val="22"/>
          <w:szCs w:val="22"/>
        </w:rPr>
        <w:t xml:space="preserve">užkrečiama infekcinė liga. </w:t>
      </w:r>
      <w:r>
        <w:rPr>
          <w:sz w:val="22"/>
          <w:szCs w:val="22"/>
        </w:rPr>
        <w:t xml:space="preserve">COVID 19 </w:t>
      </w:r>
      <w:r w:rsidR="00B24047" w:rsidRPr="00B24047">
        <w:rPr>
          <w:sz w:val="22"/>
          <w:szCs w:val="22"/>
        </w:rPr>
        <w:t xml:space="preserve">simptomai pasireiškia visame kūne. </w:t>
      </w:r>
      <w:r>
        <w:rPr>
          <w:sz w:val="22"/>
          <w:szCs w:val="22"/>
        </w:rPr>
        <w:t xml:space="preserve">Ši liga </w:t>
      </w:r>
      <w:r w:rsidR="00B24047" w:rsidRPr="00B24047">
        <w:rPr>
          <w:sz w:val="22"/>
          <w:szCs w:val="22"/>
        </w:rPr>
        <w:t xml:space="preserve">paveikia apatinius kvėpavimo takus. </w:t>
      </w:r>
      <w:r w:rsidR="0042428B">
        <w:rPr>
          <w:sz w:val="22"/>
          <w:szCs w:val="22"/>
        </w:rPr>
        <w:t>G</w:t>
      </w:r>
      <w:r w:rsidR="00B24047" w:rsidRPr="00B24047">
        <w:rPr>
          <w:sz w:val="22"/>
          <w:szCs w:val="22"/>
        </w:rPr>
        <w:t>ali skaudėti gerklę, pasireikšti kosulys, karščiavimas ar dusulys.</w:t>
      </w:r>
    </w:p>
    <w:p w:rsidR="009631E5" w:rsidRDefault="00867852" w:rsidP="0035780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90AC7">
        <w:rPr>
          <w:rFonts w:ascii="Times New Roman" w:hAnsi="Times New Roman" w:cs="Times New Roman"/>
        </w:rPr>
        <w:t>Šiemet pavasarinės alergijos sezonas sutampa i</w:t>
      </w:r>
      <w:r w:rsidR="00357807">
        <w:rPr>
          <w:rFonts w:ascii="Times New Roman" w:hAnsi="Times New Roman" w:cs="Times New Roman"/>
        </w:rPr>
        <w:t xml:space="preserve">r su koronavirusinės infekcijos </w:t>
      </w:r>
      <w:r w:rsidRPr="00F90AC7">
        <w:rPr>
          <w:rFonts w:ascii="Times New Roman" w:hAnsi="Times New Roman" w:cs="Times New Roman"/>
        </w:rPr>
        <w:t>COVID-19</w:t>
      </w:r>
      <w:r w:rsidR="00357807">
        <w:rPr>
          <w:rFonts w:ascii="Times New Roman" w:hAnsi="Times New Roman" w:cs="Times New Roman"/>
        </w:rPr>
        <w:t>(koronovirusinės</w:t>
      </w:r>
      <w:r w:rsidR="009631E5">
        <w:rPr>
          <w:rFonts w:ascii="Times New Roman" w:hAnsi="Times New Roman" w:cs="Times New Roman"/>
        </w:rPr>
        <w:t>infekcijos)</w:t>
      </w:r>
      <w:r w:rsidRPr="00F90AC7">
        <w:rPr>
          <w:rFonts w:ascii="Times New Roman" w:hAnsi="Times New Roman" w:cs="Times New Roman"/>
        </w:rPr>
        <w:t xml:space="preserve"> pandemija. Kol kas trūksta duomenų, kad alerginės ligos turėtų įta</w:t>
      </w:r>
      <w:r w:rsidR="00AE30E3" w:rsidRPr="00F90AC7">
        <w:rPr>
          <w:rFonts w:ascii="Times New Roman" w:hAnsi="Times New Roman" w:cs="Times New Roman"/>
        </w:rPr>
        <w:t>kos rizikai susirgti COVID-19.</w:t>
      </w:r>
      <w:r w:rsidRPr="00F90AC7">
        <w:rPr>
          <w:rFonts w:ascii="Times New Roman" w:hAnsi="Times New Roman" w:cs="Times New Roman"/>
        </w:rPr>
        <w:t>Vienintelė prie alergi</w:t>
      </w:r>
      <w:r w:rsidR="009631E5">
        <w:rPr>
          <w:rFonts w:ascii="Times New Roman" w:hAnsi="Times New Roman" w:cs="Times New Roman"/>
        </w:rPr>
        <w:t>nių susirgimų priskiriama liga</w:t>
      </w:r>
      <w:r w:rsidR="0042428B">
        <w:rPr>
          <w:rFonts w:ascii="Times New Roman" w:hAnsi="Times New Roman" w:cs="Times New Roman"/>
        </w:rPr>
        <w:t xml:space="preserve"> </w:t>
      </w:r>
      <w:r w:rsidR="009631E5">
        <w:rPr>
          <w:rFonts w:ascii="Times New Roman" w:hAnsi="Times New Roman" w:cs="Times New Roman"/>
        </w:rPr>
        <w:t>- bronchinė astma, kuri m</w:t>
      </w:r>
      <w:r w:rsidRPr="00F90AC7">
        <w:rPr>
          <w:rFonts w:ascii="Times New Roman" w:hAnsi="Times New Roman" w:cs="Times New Roman"/>
        </w:rPr>
        <w:t xml:space="preserve">inima kaip rizikos faktorius, galintis </w:t>
      </w:r>
      <w:r w:rsidR="009631E5">
        <w:rPr>
          <w:rFonts w:ascii="Times New Roman" w:hAnsi="Times New Roman" w:cs="Times New Roman"/>
        </w:rPr>
        <w:t xml:space="preserve">lemti sunkesnę COVID-19 </w:t>
      </w:r>
      <w:r w:rsidRPr="00F90AC7">
        <w:rPr>
          <w:rFonts w:ascii="Times New Roman" w:hAnsi="Times New Roman" w:cs="Times New Roman"/>
        </w:rPr>
        <w:t xml:space="preserve">ligos eigą. </w:t>
      </w:r>
    </w:p>
    <w:p w:rsidR="009631E5" w:rsidRDefault="00867852" w:rsidP="00357807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F90AC7">
        <w:rPr>
          <w:rFonts w:ascii="Times New Roman" w:hAnsi="Times New Roman" w:cs="Times New Roman"/>
        </w:rPr>
        <w:t>Šiuo laikotarpiu ypatingai svarbu, kad bronchine astma sergantys žmonės palaikytų kontaktą su gydytojais, nenutrauktų jiems paskirtų vaistų vartojimo.</w:t>
      </w:r>
    </w:p>
    <w:p w:rsidR="0064155E" w:rsidRDefault="009631E5" w:rsidP="0035780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6408">
        <w:rPr>
          <w:rFonts w:ascii="Times New Roman" w:hAnsi="Times New Roman" w:cs="Times New Roman"/>
        </w:rPr>
        <w:tab/>
      </w:r>
      <w:r w:rsidR="00867852" w:rsidRPr="00F90AC7">
        <w:rPr>
          <w:rFonts w:ascii="Times New Roman" w:hAnsi="Times New Roman" w:cs="Times New Roman"/>
        </w:rPr>
        <w:t>Pandemijos metu daugelis, pajutę peršalimo simptomus, pirm</w:t>
      </w:r>
      <w:r w:rsidR="0064155E">
        <w:rPr>
          <w:rFonts w:ascii="Times New Roman" w:hAnsi="Times New Roman" w:cs="Times New Roman"/>
        </w:rPr>
        <w:t xml:space="preserve">iausia pagalvoja apie COVID-19. Tačiau dažniausia tai yra alergija. </w:t>
      </w:r>
      <w:r w:rsidR="00867852" w:rsidRPr="00F90AC7">
        <w:rPr>
          <w:rFonts w:ascii="Times New Roman" w:hAnsi="Times New Roman" w:cs="Times New Roman"/>
        </w:rPr>
        <w:t>Alerginio rinito simptomai gali priminti peršalimo simptomus: žmogų vargina užgulusi, varvanti nosis, jam sunku kvėpuoti, kamuoja nuolatinis niežul</w:t>
      </w:r>
      <w:r w:rsidR="0042428B">
        <w:rPr>
          <w:rFonts w:ascii="Times New Roman" w:hAnsi="Times New Roman" w:cs="Times New Roman"/>
        </w:rPr>
        <w:t>ys, akys paburksta bei parausta, bet</w:t>
      </w:r>
      <w:r w:rsidR="00867852" w:rsidRPr="00F90AC7">
        <w:rPr>
          <w:rFonts w:ascii="Times New Roman" w:hAnsi="Times New Roman" w:cs="Times New Roman"/>
        </w:rPr>
        <w:t xml:space="preserve"> nepasireiškia karščiavimas, kūno skausmai ar šaltkrėtis. Sezoninė alergija gali būti atpažįstama ir iš ženkliai dažnesnio, pasikartojančio čiaudulio bei slogos.</w:t>
      </w:r>
    </w:p>
    <w:p w:rsidR="0064155E" w:rsidRDefault="00867852" w:rsidP="0035780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90AC7">
        <w:rPr>
          <w:rFonts w:ascii="Times New Roman" w:hAnsi="Times New Roman" w:cs="Times New Roman"/>
        </w:rPr>
        <w:t xml:space="preserve"> </w:t>
      </w:r>
      <w:r w:rsidR="00ED6408">
        <w:rPr>
          <w:rFonts w:ascii="Times New Roman" w:hAnsi="Times New Roman" w:cs="Times New Roman"/>
        </w:rPr>
        <w:tab/>
        <w:t>Ž</w:t>
      </w:r>
      <w:r w:rsidRPr="00F90AC7">
        <w:rPr>
          <w:rFonts w:ascii="Times New Roman" w:hAnsi="Times New Roman" w:cs="Times New Roman"/>
        </w:rPr>
        <w:t>mogus, kurį vargina alerginis rinitas</w:t>
      </w:r>
      <w:r w:rsidR="009631E5">
        <w:rPr>
          <w:rFonts w:ascii="Times New Roman" w:hAnsi="Times New Roman" w:cs="Times New Roman"/>
        </w:rPr>
        <w:t>,</w:t>
      </w:r>
      <w:r w:rsidR="0064155E">
        <w:rPr>
          <w:rFonts w:ascii="Times New Roman" w:hAnsi="Times New Roman" w:cs="Times New Roman"/>
        </w:rPr>
        <w:t xml:space="preserve"> </w:t>
      </w:r>
      <w:r w:rsidRPr="00F90AC7">
        <w:rPr>
          <w:rFonts w:ascii="Times New Roman" w:hAnsi="Times New Roman" w:cs="Times New Roman"/>
        </w:rPr>
        <w:t>s</w:t>
      </w:r>
      <w:r w:rsidR="00796887" w:rsidRPr="00F90AC7">
        <w:rPr>
          <w:rFonts w:ascii="Times New Roman" w:hAnsi="Times New Roman" w:cs="Times New Roman"/>
        </w:rPr>
        <w:t>veikatos būklės pablogėjimą jaučia</w:t>
      </w:r>
      <w:r w:rsidRPr="00F90AC7">
        <w:rPr>
          <w:rFonts w:ascii="Times New Roman" w:hAnsi="Times New Roman" w:cs="Times New Roman"/>
        </w:rPr>
        <w:t xml:space="preserve"> kiekvieną pavasarį</w:t>
      </w:r>
      <w:r w:rsidR="00796887" w:rsidRPr="00F90AC7">
        <w:rPr>
          <w:rFonts w:ascii="Times New Roman" w:hAnsi="Times New Roman" w:cs="Times New Roman"/>
        </w:rPr>
        <w:t>.</w:t>
      </w:r>
      <w:r w:rsidR="0064155E">
        <w:rPr>
          <w:rFonts w:ascii="Times New Roman" w:hAnsi="Times New Roman" w:cs="Times New Roman"/>
        </w:rPr>
        <w:t xml:space="preserve"> </w:t>
      </w:r>
      <w:r w:rsidRPr="00F90AC7">
        <w:rPr>
          <w:rFonts w:ascii="Times New Roman" w:hAnsi="Times New Roman" w:cs="Times New Roman"/>
        </w:rPr>
        <w:t>Sezoninės alergijos simptomams užsitęsus</w:t>
      </w:r>
      <w:r w:rsidR="00796887" w:rsidRPr="00F90AC7">
        <w:rPr>
          <w:rFonts w:ascii="Times New Roman" w:hAnsi="Times New Roman" w:cs="Times New Roman"/>
        </w:rPr>
        <w:t>, gali būti jaučiamas nuovargis,</w:t>
      </w:r>
      <w:r w:rsidR="009631E5">
        <w:rPr>
          <w:rFonts w:ascii="Times New Roman" w:hAnsi="Times New Roman" w:cs="Times New Roman"/>
        </w:rPr>
        <w:t xml:space="preserve"> </w:t>
      </w:r>
      <w:r w:rsidR="00796887" w:rsidRPr="00F90AC7">
        <w:rPr>
          <w:rFonts w:ascii="Times New Roman" w:hAnsi="Times New Roman" w:cs="Times New Roman"/>
        </w:rPr>
        <w:t>suprastėja</w:t>
      </w:r>
      <w:r w:rsidRPr="00F90AC7">
        <w:rPr>
          <w:rFonts w:ascii="Times New Roman" w:hAnsi="Times New Roman" w:cs="Times New Roman"/>
        </w:rPr>
        <w:t xml:space="preserve"> darbo ir gyvenimo kokybė. Sezoninės alergijos gydymas priklauso nuo pasireiškiančių simptomų stiprumo. </w:t>
      </w:r>
      <w:r w:rsidR="00796887" w:rsidRPr="00F90AC7">
        <w:rPr>
          <w:rFonts w:ascii="Times New Roman" w:hAnsi="Times New Roman" w:cs="Times New Roman"/>
        </w:rPr>
        <w:t>D</w:t>
      </w:r>
      <w:r w:rsidRPr="00F90AC7">
        <w:rPr>
          <w:rFonts w:ascii="Times New Roman" w:hAnsi="Times New Roman" w:cs="Times New Roman"/>
        </w:rPr>
        <w:t xml:space="preserve">idžiąją dalį ligos atvejų galima sėkmingai valdyti vengiant žinomo alergeno, reguliariai plaunant nosies gleivinę ar vartojant </w:t>
      </w:r>
      <w:r w:rsidR="009631E5">
        <w:rPr>
          <w:rFonts w:ascii="Times New Roman" w:hAnsi="Times New Roman" w:cs="Times New Roman"/>
        </w:rPr>
        <w:t>priešalerginius vaistus (tabletes, purškalus į nosį, lašus</w:t>
      </w:r>
      <w:r w:rsidRPr="00F90AC7">
        <w:rPr>
          <w:rFonts w:ascii="Times New Roman" w:hAnsi="Times New Roman" w:cs="Times New Roman"/>
        </w:rPr>
        <w:t xml:space="preserve"> į akis).</w:t>
      </w:r>
    </w:p>
    <w:p w:rsidR="00867852" w:rsidRPr="00F90AC7" w:rsidRDefault="00FD3A08" w:rsidP="00357807">
      <w:pPr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lang w:val="lt-LT"/>
        </w:rPr>
      </w:pPr>
      <w:r w:rsidRPr="00F90AC7">
        <w:rPr>
          <w:rFonts w:ascii="Times New Roman" w:hAnsi="Times New Roman" w:cs="Times New Roman"/>
        </w:rPr>
        <w:t>S</w:t>
      </w:r>
      <w:r w:rsidR="00867852" w:rsidRPr="00F90AC7">
        <w:rPr>
          <w:rFonts w:ascii="Times New Roman" w:hAnsi="Times New Roman" w:cs="Times New Roman"/>
        </w:rPr>
        <w:t>ezoninė alergija gali pasireikšti ir tiems žmonėms, kurie anksčiau jos neturėjo. Alerginės ligos pirmą kartą gali pasirei</w:t>
      </w:r>
      <w:r w:rsidR="00AE30E3" w:rsidRPr="00F90AC7">
        <w:rPr>
          <w:rFonts w:ascii="Times New Roman" w:hAnsi="Times New Roman" w:cs="Times New Roman"/>
        </w:rPr>
        <w:t xml:space="preserve">kšti bet kurio amžiaus žmogui. </w:t>
      </w:r>
      <w:r w:rsidR="00867852" w:rsidRPr="00F90AC7">
        <w:rPr>
          <w:rFonts w:ascii="Times New Roman" w:hAnsi="Times New Roman" w:cs="Times New Roman"/>
        </w:rPr>
        <w:t>Manoma, kad genetinis paveldimumas turi didelės reikšmės al</w:t>
      </w:r>
      <w:r w:rsidR="00F06D3F" w:rsidRPr="00F90AC7">
        <w:rPr>
          <w:rFonts w:ascii="Times New Roman" w:hAnsi="Times New Roman" w:cs="Times New Roman"/>
        </w:rPr>
        <w:t>erginių ligų atsiradimui. D</w:t>
      </w:r>
      <w:r w:rsidR="00867852" w:rsidRPr="00F90AC7">
        <w:rPr>
          <w:rFonts w:ascii="Times New Roman" w:hAnsi="Times New Roman" w:cs="Times New Roman"/>
        </w:rPr>
        <w:t>idžiausias vaidmuo tenka žmogaus imuninei sistemai ir visiems ją vei</w:t>
      </w:r>
      <w:r w:rsidR="00F06D3F" w:rsidRPr="00F90AC7">
        <w:rPr>
          <w:rFonts w:ascii="Times New Roman" w:hAnsi="Times New Roman" w:cs="Times New Roman"/>
        </w:rPr>
        <w:t>kiantiems išoriniams faktoriams:</w:t>
      </w:r>
      <w:r w:rsidR="009631E5">
        <w:rPr>
          <w:rFonts w:ascii="Times New Roman" w:hAnsi="Times New Roman" w:cs="Times New Roman"/>
        </w:rPr>
        <w:t xml:space="preserve"> - </w:t>
      </w:r>
      <w:r w:rsidR="00867852" w:rsidRPr="00F90AC7">
        <w:rPr>
          <w:rFonts w:ascii="Times New Roman" w:hAnsi="Times New Roman" w:cs="Times New Roman"/>
        </w:rPr>
        <w:t>stre</w:t>
      </w:r>
      <w:r w:rsidR="00F06D3F" w:rsidRPr="00F90AC7">
        <w:rPr>
          <w:rFonts w:ascii="Times New Roman" w:hAnsi="Times New Roman" w:cs="Times New Roman"/>
        </w:rPr>
        <w:t>sui,</w:t>
      </w:r>
      <w:r w:rsidR="00867852" w:rsidRPr="00F90AC7">
        <w:rPr>
          <w:rFonts w:ascii="Times New Roman" w:hAnsi="Times New Roman" w:cs="Times New Roman"/>
        </w:rPr>
        <w:t>naudojamoms cheminėms medžiagoms, gretutinėms ligoms</w:t>
      </w:r>
      <w:r w:rsidR="00F06D3F" w:rsidRPr="00F90AC7">
        <w:rPr>
          <w:rFonts w:ascii="Times New Roman" w:hAnsi="Times New Roman" w:cs="Times New Roman"/>
        </w:rPr>
        <w:t>.</w:t>
      </w:r>
    </w:p>
    <w:p w:rsidR="00867852" w:rsidRPr="00F06D3F" w:rsidRDefault="00740E9B" w:rsidP="00357807">
      <w:pPr>
        <w:pStyle w:val="prastasistinklapis"/>
        <w:shd w:val="clear" w:color="auto" w:fill="FFFFFF"/>
        <w:spacing w:before="375" w:beforeAutospacing="0" w:after="3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Par</w:t>
      </w:r>
      <w:r w:rsidR="009631E5">
        <w:rPr>
          <w:sz w:val="22"/>
          <w:szCs w:val="22"/>
        </w:rPr>
        <w:t xml:space="preserve">engta pagal ULAC rekomendacijas </w:t>
      </w:r>
      <w:r w:rsidR="00695C37">
        <w:rPr>
          <w:sz w:val="22"/>
          <w:szCs w:val="22"/>
        </w:rPr>
        <w:t>, Mano</w:t>
      </w:r>
      <w:r w:rsidR="00ED6408">
        <w:rPr>
          <w:sz w:val="22"/>
          <w:szCs w:val="22"/>
        </w:rPr>
        <w:t>daktaras</w:t>
      </w:r>
      <w:r w:rsidR="00695C37">
        <w:rPr>
          <w:sz w:val="22"/>
          <w:szCs w:val="22"/>
        </w:rPr>
        <w:t>.</w:t>
      </w:r>
      <w:r w:rsidR="0064155E">
        <w:rPr>
          <w:sz w:val="22"/>
          <w:szCs w:val="22"/>
        </w:rPr>
        <w:t>lt</w:t>
      </w:r>
    </w:p>
    <w:sectPr w:rsidR="00867852" w:rsidRPr="00F0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2"/>
    <w:rsid w:val="000145E1"/>
    <w:rsid w:val="00232AA0"/>
    <w:rsid w:val="00357807"/>
    <w:rsid w:val="0042428B"/>
    <w:rsid w:val="00441129"/>
    <w:rsid w:val="004E61B3"/>
    <w:rsid w:val="005A05CC"/>
    <w:rsid w:val="005F2CC3"/>
    <w:rsid w:val="0064155E"/>
    <w:rsid w:val="00656207"/>
    <w:rsid w:val="00695C37"/>
    <w:rsid w:val="00740E9B"/>
    <w:rsid w:val="00796887"/>
    <w:rsid w:val="008542ED"/>
    <w:rsid w:val="00867852"/>
    <w:rsid w:val="008E2EDB"/>
    <w:rsid w:val="008F07AB"/>
    <w:rsid w:val="0095596E"/>
    <w:rsid w:val="009631E5"/>
    <w:rsid w:val="00AE30E3"/>
    <w:rsid w:val="00B24047"/>
    <w:rsid w:val="00C517DF"/>
    <w:rsid w:val="00D33C4D"/>
    <w:rsid w:val="00E434AD"/>
    <w:rsid w:val="00ED6408"/>
    <w:rsid w:val="00EE2940"/>
    <w:rsid w:val="00F06D3F"/>
    <w:rsid w:val="00F90AC7"/>
    <w:rsid w:val="00FD3A08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67852"/>
    <w:rPr>
      <w:b/>
      <w:bCs/>
    </w:rPr>
  </w:style>
  <w:style w:type="character" w:styleId="Emfaz">
    <w:name w:val="Emphasis"/>
    <w:basedOn w:val="Numatytasispastraiposriftas"/>
    <w:uiPriority w:val="20"/>
    <w:qFormat/>
    <w:rsid w:val="00867852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6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67852"/>
    <w:rPr>
      <w:b/>
      <w:bCs/>
    </w:rPr>
  </w:style>
  <w:style w:type="character" w:styleId="Emfaz">
    <w:name w:val="Emphasis"/>
    <w:basedOn w:val="Numatytasispastraiposriftas"/>
    <w:uiPriority w:val="20"/>
    <w:qFormat/>
    <w:rsid w:val="00867852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AAAB-80D3-4ED9-B6D2-1E1DB3B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Stasele</dc:creator>
  <cp:lastModifiedBy>Pradine</cp:lastModifiedBy>
  <cp:revision>2</cp:revision>
  <dcterms:created xsi:type="dcterms:W3CDTF">2021-02-03T13:37:00Z</dcterms:created>
  <dcterms:modified xsi:type="dcterms:W3CDTF">2021-02-03T13:37:00Z</dcterms:modified>
</cp:coreProperties>
</file>